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48D" w:rsidRDefault="0038648D" w:rsidP="0038648D">
      <w:r>
        <w:t>Сообщение о существенном факте</w:t>
      </w:r>
    </w:p>
    <w:p w:rsidR="0038648D" w:rsidRDefault="0038648D" w:rsidP="0038648D">
      <w:r>
        <w:t>о созыве и проведении общего собрания участников (акционеров) эмитента, а также о решениях, принятых общим собранием участников (акционеров) эмитента</w:t>
      </w:r>
    </w:p>
    <w:p w:rsidR="0038648D" w:rsidRDefault="0038648D" w:rsidP="0038648D"/>
    <w:p w:rsidR="0038648D" w:rsidRDefault="0038648D" w:rsidP="0038648D">
      <w:r>
        <w:t>1. Общие сведения:</w:t>
      </w:r>
    </w:p>
    <w:p w:rsidR="0038648D" w:rsidRDefault="0038648D" w:rsidP="0038648D">
      <w:r>
        <w:t>1.1. Полное фирменное наименование эмитента: Публичное акционерное общество "Находкинская база активного морского рыболовства"</w:t>
      </w:r>
    </w:p>
    <w:p w:rsidR="0038648D" w:rsidRDefault="0038648D" w:rsidP="0038648D">
      <w:r>
        <w:t>1.2. Сокращенное фирменное наименование эмитента: ПАО "НБАМР"</w:t>
      </w:r>
    </w:p>
    <w:p w:rsidR="0038648D" w:rsidRDefault="0038648D" w:rsidP="0038648D">
      <w:r>
        <w:t>1.3. Место нахождения эмитента: Российская Федерация, Приморский край, г. Находка, ул. Макарова, 5</w:t>
      </w:r>
    </w:p>
    <w:p w:rsidR="0038648D" w:rsidRDefault="0038648D" w:rsidP="0038648D">
      <w:r>
        <w:t>1.4. ОГРН эмитента: 1022500703851</w:t>
      </w:r>
    </w:p>
    <w:p w:rsidR="0038648D" w:rsidRDefault="0038648D" w:rsidP="0038648D">
      <w:r>
        <w:t>1.5. ИНН эмитента: 2508007948</w:t>
      </w:r>
    </w:p>
    <w:p w:rsidR="0038648D" w:rsidRDefault="0038648D" w:rsidP="0038648D">
      <w:r>
        <w:t>1.6. Уникальный код эмитента, присвоенный регистрирующим органом: 30179-F</w:t>
      </w:r>
    </w:p>
    <w:p w:rsidR="0038648D" w:rsidRDefault="0038648D" w:rsidP="0038648D">
      <w:r>
        <w:t>1.7. Адрес страницы в сети Интернет, используемой эмитентом для раскрытия информации: http://www.e-disclosure.ru/portal/company.aspx?id=9773</w:t>
      </w:r>
    </w:p>
    <w:p w:rsidR="0038648D" w:rsidRDefault="0038648D" w:rsidP="0038648D"/>
    <w:p w:rsidR="0038648D" w:rsidRDefault="0038648D" w:rsidP="0038648D">
      <w:r>
        <w:t>2. Содержание сообщения:</w:t>
      </w:r>
    </w:p>
    <w:p w:rsidR="0038648D" w:rsidRDefault="0038648D" w:rsidP="0038648D">
      <w:proofErr w:type="gramStart"/>
      <w:r>
        <w:t xml:space="preserve">1) Вид общего собрания участников (акционеров) эмитента (годовое (очередное), внеочередное) – </w:t>
      </w:r>
      <w:r>
        <w:t>внеочередное</w:t>
      </w:r>
      <w:r>
        <w:t>;</w:t>
      </w:r>
      <w:proofErr w:type="gramEnd"/>
    </w:p>
    <w:p w:rsidR="0038648D" w:rsidRDefault="0038648D" w:rsidP="0038648D">
      <w:r>
        <w:t>2) Форма проведения общего собрания участников (акционеров) эмитента (собрание (совместное присутствие) или заочное голосование) – собрание (совместное присутствие акционеров для обсуждения вопросов повестки дня и принятия решений по вопросам, поставленным на голосование с предварительным направлением (вручением) бюллетеней для голосования до проведения общего собрания акционеров);</w:t>
      </w:r>
    </w:p>
    <w:p w:rsidR="0038648D" w:rsidRDefault="0038648D" w:rsidP="0038648D">
      <w:proofErr w:type="gramStart"/>
      <w:r>
        <w:t xml:space="preserve">3) Дата, место, время проведения общего собрания участников (акционеров) эмитента, почтовый адрес, по которому могут, а в случаях, предусмотренных федеральным законом, – должны направляться заполненные бюллетени для голосования – </w:t>
      </w:r>
      <w:r>
        <w:t>14</w:t>
      </w:r>
      <w:r>
        <w:t xml:space="preserve"> </w:t>
      </w:r>
      <w:r>
        <w:t>июля</w:t>
      </w:r>
      <w:r>
        <w:t xml:space="preserve"> 2017г.; Приморский край, г. Находка, ул. Макарова, 5, ПАО «НБАМР»;</w:t>
      </w:r>
      <w:proofErr w:type="gramEnd"/>
      <w:r>
        <w:t xml:space="preserve"> время проведения: с 13:00 час</w:t>
      </w:r>
      <w:proofErr w:type="gramStart"/>
      <w:r>
        <w:t xml:space="preserve">.; </w:t>
      </w:r>
      <w:proofErr w:type="gramEnd"/>
      <w:r>
        <w:t>почтовый адрес для направления заполненных бюллетеней - 692921,г. Находка Приморского края, ул. Макарова, 5, фондовый отдел ПАО «НБАМР», с пометкой «общее собрание акционеров (ОСА)».</w:t>
      </w:r>
    </w:p>
    <w:p w:rsidR="0038648D" w:rsidRDefault="0038648D" w:rsidP="0038648D">
      <w:r>
        <w:t>4) Время начала регистрации лиц, принимающих участие в общем собрании участников (акционеров) эмитента (в случае проведения общего собрания в форме собрания) – 12:00 час.</w:t>
      </w:r>
    </w:p>
    <w:p w:rsidR="0038648D" w:rsidRDefault="0038648D" w:rsidP="0038648D">
      <w:r>
        <w:t xml:space="preserve">5) Дата составления списка лиц, имеющих право на участие в общем собрании участников (акционеров) эмитента – </w:t>
      </w:r>
      <w:r>
        <w:t>20</w:t>
      </w:r>
      <w:r>
        <w:t>.0</w:t>
      </w:r>
      <w:r>
        <w:t>6</w:t>
      </w:r>
      <w:r>
        <w:t>.2017г.</w:t>
      </w:r>
    </w:p>
    <w:p w:rsidR="0038648D" w:rsidRDefault="0038648D" w:rsidP="0038648D">
      <w:r>
        <w:lastRenderedPageBreak/>
        <w:t>6) Повестка дня общего собрания участников (акционеров) эмитента - на данном заседании не утверждалась.</w:t>
      </w:r>
    </w:p>
    <w:p w:rsidR="0038648D" w:rsidRDefault="0038648D" w:rsidP="0038648D">
      <w:r>
        <w:t xml:space="preserve">7) Порядок ознакомления с информацией (материалами), подлежащей предоставлению при подготовке к проведению общего собрания участников (акционеров) эмитента, и адрес (адреса), по которому с ней можно ознакомиться – на данном заседании не утверждался. </w:t>
      </w:r>
    </w:p>
    <w:p w:rsidR="0038648D" w:rsidRDefault="0038648D" w:rsidP="0038648D">
      <w:r>
        <w:t xml:space="preserve">9) Вид, категория (тип), серия и иные идентификационные признаки ценных бумаг эмитента, имеющие право на осуществление по ним прав: акции обыкновенные именные бездокументарные (государственный регистрационный номер выпуска - 1-02-30179-F); </w:t>
      </w:r>
    </w:p>
    <w:p w:rsidR="0038648D" w:rsidRDefault="0038648D" w:rsidP="0038648D">
      <w:r>
        <w:t>3. Подпись</w:t>
      </w:r>
    </w:p>
    <w:p w:rsidR="0038648D" w:rsidRDefault="0038648D" w:rsidP="0038648D">
      <w:r>
        <w:t>3.1. Начальник фондового отдела ПАО "НБАМР" ____________________</w:t>
      </w:r>
    </w:p>
    <w:p w:rsidR="0038648D" w:rsidRDefault="0038648D" w:rsidP="0038648D">
      <w:r>
        <w:t xml:space="preserve">                                                                                                 Новаков А.Э.</w:t>
      </w:r>
    </w:p>
    <w:p w:rsidR="00775A41" w:rsidRDefault="0038648D" w:rsidP="0038648D">
      <w:r>
        <w:t>3.2. Дата</w:t>
      </w:r>
      <w:r>
        <w:t xml:space="preserve"> 30</w:t>
      </w:r>
      <w:r>
        <w:t>.0</w:t>
      </w:r>
      <w:r>
        <w:t>5</w:t>
      </w:r>
      <w:bookmarkStart w:id="0" w:name="_GoBack"/>
      <w:bookmarkEnd w:id="0"/>
      <w:r>
        <w:t>.2017 г.</w:t>
      </w:r>
    </w:p>
    <w:sectPr w:rsidR="00775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48D"/>
    <w:rsid w:val="0038648D"/>
    <w:rsid w:val="0077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NBAMR</Company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Новаков Антон Э.</dc:creator>
  <cp:lastModifiedBy>Новаков Антон Э.</cp:lastModifiedBy>
  <cp:revision>1</cp:revision>
  <dcterms:created xsi:type="dcterms:W3CDTF">2017-05-30T06:51:00Z</dcterms:created>
  <dcterms:modified xsi:type="dcterms:W3CDTF">2017-05-30T06:53:00Z</dcterms:modified>
</cp:coreProperties>
</file>